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2418E" w14:textId="77777777" w:rsidR="000B53CB" w:rsidRPr="000B53CB" w:rsidRDefault="000B53CB" w:rsidP="000B53CB">
      <w:pPr>
        <w:shd w:val="clear" w:color="auto" w:fill="FFFFFF"/>
        <w:spacing w:after="0" w:line="1" w:lineRule="atLeast"/>
        <w:rPr>
          <w:rFonts w:ascii="Arial" w:eastAsia="Times New Roman" w:hAnsi="Arial" w:cs="Arial"/>
          <w:sz w:val="9"/>
          <w:szCs w:val="9"/>
          <w:lang w:eastAsia="cs-CZ"/>
        </w:rPr>
      </w:pPr>
      <w:r w:rsidRPr="000B53CB">
        <w:rPr>
          <w:rFonts w:ascii="Arial" w:eastAsia="Times New Roman" w:hAnsi="Arial" w:cs="Arial"/>
          <w:sz w:val="9"/>
          <w:szCs w:val="9"/>
          <w:lang w:eastAsia="cs-CZ"/>
        </w:rPr>
        <w:br/>
        <w:t> </w:t>
      </w:r>
    </w:p>
    <w:p w14:paraId="34F9BB94" w14:textId="77777777" w:rsidR="000B53CB" w:rsidRPr="000B53CB" w:rsidRDefault="000B53CB" w:rsidP="000B53CB">
      <w:pPr>
        <w:shd w:val="clear" w:color="auto" w:fill="FFFFFF"/>
        <w:spacing w:after="0" w:line="1" w:lineRule="atLeast"/>
        <w:rPr>
          <w:rFonts w:ascii="Arial" w:eastAsia="Times New Roman" w:hAnsi="Arial" w:cs="Arial"/>
          <w:sz w:val="9"/>
          <w:szCs w:val="9"/>
          <w:lang w:eastAsia="cs-CZ"/>
        </w:rPr>
      </w:pPr>
      <w:r w:rsidRPr="000B53CB">
        <w:rPr>
          <w:rFonts w:ascii="Arial" w:eastAsia="Times New Roman" w:hAnsi="Arial" w:cs="Arial"/>
          <w:sz w:val="9"/>
          <w:szCs w:val="9"/>
          <w:lang w:eastAsia="cs-CZ"/>
        </w:rPr>
        <w:t> </w:t>
      </w:r>
    </w:p>
    <w:p w14:paraId="6B9DF22E" w14:textId="77777777" w:rsidR="000B53CB" w:rsidRPr="000B53CB" w:rsidRDefault="000B53CB" w:rsidP="000B53CB">
      <w:pPr>
        <w:shd w:val="clear" w:color="auto" w:fill="FFFFFF"/>
        <w:spacing w:after="0" w:line="1" w:lineRule="atLeast"/>
        <w:rPr>
          <w:rFonts w:ascii="Arial" w:eastAsia="Times New Roman" w:hAnsi="Arial" w:cs="Arial"/>
          <w:color w:val="000000"/>
          <w:sz w:val="9"/>
          <w:szCs w:val="9"/>
          <w:lang w:eastAsia="cs-CZ"/>
        </w:rPr>
      </w:pPr>
      <w:r w:rsidRPr="000B53CB">
        <w:rPr>
          <w:rFonts w:ascii="Arial" w:eastAsia="Times New Roman" w:hAnsi="Arial" w:cs="Arial"/>
          <w:color w:val="000000"/>
          <w:sz w:val="9"/>
          <w:szCs w:val="9"/>
          <w:lang w:eastAsia="cs-CZ"/>
        </w:rPr>
        <w:t> </w:t>
      </w:r>
    </w:p>
    <w:p w14:paraId="2560D19D" w14:textId="77777777" w:rsidR="000B53CB" w:rsidRPr="000B53CB" w:rsidRDefault="000B53CB" w:rsidP="000B53CB">
      <w:pPr>
        <w:shd w:val="clear" w:color="auto" w:fill="FFFFFF"/>
        <w:spacing w:before="60"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Zápis z jednání Školské rady při ZŠ Moravský Beroun, okres Olomouc</w:t>
      </w:r>
    </w:p>
    <w:p w14:paraId="0E56341A" w14:textId="77777777" w:rsidR="000B53CB" w:rsidRPr="000B53CB" w:rsidRDefault="000B53CB" w:rsidP="000B53CB">
      <w:pPr>
        <w:shd w:val="clear" w:color="auto" w:fill="FFFFFF"/>
        <w:spacing w:before="60" w:after="0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ze dne 23. února 2012</w:t>
      </w:r>
    </w:p>
    <w:p w14:paraId="1C19888A" w14:textId="77777777" w:rsidR="000B53CB" w:rsidRPr="000B53CB" w:rsidRDefault="000B53CB" w:rsidP="000B53CB">
      <w:pPr>
        <w:shd w:val="clear" w:color="auto" w:fill="FFFFFF"/>
        <w:spacing w:before="60" w:after="0" w:line="240" w:lineRule="auto"/>
        <w:ind w:left="993" w:hanging="993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Přítomni: Mgr. Jana Čermáková, Hana </w:t>
      </w:r>
      <w:proofErr w:type="spellStart"/>
      <w:proofErr w:type="gram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Eksteinová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,</w:t>
      </w:r>
      <w:proofErr w:type="gram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Radomíra Hluší,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Radka Mikelová, Romana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Písemská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, Mgr. Lenka Svobodová, Ludmila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Vrablová</w:t>
      </w:r>
      <w:proofErr w:type="spellEnd"/>
    </w:p>
    <w:p w14:paraId="1A97C75D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proofErr w:type="gram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Omluveni:  RNDr.</w:t>
      </w:r>
      <w:proofErr w:type="gram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Růžena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Solovská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Ing. Petr Otáhal</w:t>
      </w:r>
    </w:p>
    <w:p w14:paraId="4BC7FB39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Host: Ing. Zdeňka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Szukalská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 starostka města Moravský Beroun</w:t>
      </w:r>
    </w:p>
    <w:p w14:paraId="51FD9BA3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Jednání:</w:t>
      </w:r>
    </w:p>
    <w:p w14:paraId="0948A591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Předsedkyně školské rady paní Radomíra Hluší upozornila na změny ve školském zákoně:</w:t>
      </w:r>
    </w:p>
    <w:p w14:paraId="43046DFD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§ 168</w:t>
      </w:r>
    </w:p>
    <w:p w14:paraId="1BFC533C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(1) 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Školská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rada</w:t>
      </w:r>
      <w:proofErr w:type="spellEnd"/>
    </w:p>
    <w:p w14:paraId="3A11F3D9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i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)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podává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návrh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na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odvolání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 xml:space="preserve">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cs-CZ"/>
        </w:rPr>
        <w:t>ředitele</w:t>
      </w:r>
      <w:proofErr w:type="spellEnd"/>
    </w:p>
    <w:p w14:paraId="5DC49782" w14:textId="77777777" w:rsidR="000B53CB" w:rsidRPr="000B53CB" w:rsidRDefault="000B53CB" w:rsidP="000B53CB">
      <w:pPr>
        <w:shd w:val="clear" w:color="auto" w:fill="FFFFFF"/>
        <w:spacing w:before="60" w:after="0" w:line="120" w:lineRule="atLeast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8"/>
          <w:szCs w:val="8"/>
          <w:lang w:val="en-US" w:eastAsia="cs-CZ"/>
        </w:rPr>
        <w:t> </w:t>
      </w: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j) podává návrh na vyhlášení konkursu na ředitele školy</w:t>
      </w:r>
    </w:p>
    <w:p w14:paraId="59F54199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 Paní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Písemská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požádala o bližší informace k platbě stravného převodem na účet. Informace podala paní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Vrablová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Bližší informace budou také zveřejněny na webu školy.</w:t>
      </w:r>
    </w:p>
    <w:p w14:paraId="30E26F96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Paní starostka Z.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Szukalská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požádala o informace o průběhu jednání s firmou, která měla zájem vstoupit do chodu školní jídelny. Jednání s firmou byla ukončena pro obavu z možných nevýhodných podmínek do budoucna.</w:t>
      </w:r>
    </w:p>
    <w:p w14:paraId="79DFA1A2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Paní Hluší požádala paní starostku o bližší informace o výstavbě sportovní haly, která bude postavena na pozemku školy. Projekt je ve fázi výběrového řízení na projektovou dokumentaci. </w:t>
      </w:r>
    </w:p>
    <w:p w14:paraId="1348C362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Paní Hluší upozornila na možnost využít pracovníky veřejné služby pro účely školy.</w:t>
      </w:r>
    </w:p>
    <w:p w14:paraId="697C4012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Bylo dohodnuto další jednání členů školské rady na 31. května 2012 v 16 hodin v budově Základní školy.</w:t>
      </w:r>
    </w:p>
    <w:p w14:paraId="5EB2D897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14:paraId="0E2C01D5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 Moravském Berouně 27.2.2012</w:t>
      </w:r>
    </w:p>
    <w:p w14:paraId="494F0E36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Zapsala: Lenka Svobodová</w:t>
      </w:r>
    </w:p>
    <w:p w14:paraId="78E1128B" w14:textId="77777777" w:rsidR="000B53CB" w:rsidRPr="000B53CB" w:rsidRDefault="000B53CB" w:rsidP="000B53CB">
      <w:pPr>
        <w:shd w:val="clear" w:color="auto" w:fill="FFFFFF"/>
        <w:spacing w:before="60" w:after="0" w:line="240" w:lineRule="auto"/>
        <w:rPr>
          <w:rFonts w:ascii="Arial" w:eastAsia="Times New Roman" w:hAnsi="Arial" w:cs="Arial"/>
          <w:color w:val="000000"/>
          <w:sz w:val="19"/>
          <w:szCs w:val="19"/>
          <w:lang w:eastAsia="cs-CZ"/>
        </w:rPr>
      </w:pPr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Schválila: Radomíra Hluší, </w:t>
      </w:r>
      <w:proofErr w:type="spellStart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DiS</w:t>
      </w:r>
      <w:proofErr w:type="spellEnd"/>
      <w:r w:rsidRPr="000B53C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11C9004C" w14:textId="77777777" w:rsidR="00CF724D" w:rsidRDefault="00CF724D"/>
    <w:sectPr w:rsidR="00CF7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E71DA"/>
    <w:multiLevelType w:val="multilevel"/>
    <w:tmpl w:val="FB72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745897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56"/>
    <w:rsid w:val="000B53CB"/>
    <w:rsid w:val="009F0AD1"/>
    <w:rsid w:val="009F211B"/>
    <w:rsid w:val="00A73B7E"/>
    <w:rsid w:val="00B67256"/>
    <w:rsid w:val="00C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20BCD"/>
  <w15:chartTrackingRefBased/>
  <w15:docId w15:val="{C56329B1-6E89-4CC9-BE07-48BF1326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2</cp:revision>
  <dcterms:created xsi:type="dcterms:W3CDTF">2022-05-13T17:59:00Z</dcterms:created>
  <dcterms:modified xsi:type="dcterms:W3CDTF">2022-05-13T17:59:00Z</dcterms:modified>
</cp:coreProperties>
</file>